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CB" w:rsidRPr="001F4ACB" w:rsidRDefault="001F4ACB" w:rsidP="001F4ACB">
      <w:pPr>
        <w:pStyle w:val="Zwykytekst"/>
        <w:rPr>
          <w:rFonts w:ascii="Times New Roman" w:hAnsi="Times New Roman" w:cs="Times New Roman"/>
          <w:szCs w:val="22"/>
        </w:rPr>
      </w:pPr>
      <w:r w:rsidRPr="001F4ACB">
        <w:rPr>
          <w:rFonts w:ascii="Times New Roman" w:hAnsi="Times New Roman" w:cs="Times New Roman"/>
          <w:szCs w:val="22"/>
        </w:rPr>
        <w:t>Institute of Zoology and Biomedical Research</w:t>
      </w:r>
    </w:p>
    <w:p w:rsidR="00240B18" w:rsidRPr="001F4ACB" w:rsidRDefault="00240B18" w:rsidP="001F4ACB">
      <w:pPr>
        <w:pStyle w:val="Bezodstpw"/>
        <w:rPr>
          <w:rStyle w:val="Pogrubienie"/>
          <w:rFonts w:ascii="Times New Roman" w:hAnsi="Times New Roman" w:cs="Times New Roman"/>
          <w:b w:val="0"/>
          <w:bCs w:val="0"/>
          <w:lang w:val="en-US"/>
        </w:rPr>
      </w:pPr>
    </w:p>
    <w:p w:rsidR="00240B18" w:rsidRPr="001F4ACB" w:rsidRDefault="00240B18" w:rsidP="001F4ACB">
      <w:pPr>
        <w:pStyle w:val="Bezodstpw"/>
        <w:rPr>
          <w:rStyle w:val="Pogrubienie"/>
          <w:rFonts w:ascii="Times New Roman" w:hAnsi="Times New Roman" w:cs="Times New Roman"/>
          <w:b w:val="0"/>
          <w:bCs w:val="0"/>
          <w:lang w:val="en-US"/>
        </w:rPr>
      </w:pPr>
      <w:r w:rsidRPr="001F4ACB">
        <w:rPr>
          <w:rStyle w:val="Pogrubienie"/>
          <w:rFonts w:ascii="Times New Roman" w:hAnsi="Times New Roman" w:cs="Times New Roman"/>
          <w:bCs w:val="0"/>
          <w:lang w:val="en-US"/>
        </w:rPr>
        <w:t>Topic</w:t>
      </w:r>
      <w:r w:rsidRPr="001F4ACB">
        <w:rPr>
          <w:rStyle w:val="Pogrubienie"/>
          <w:rFonts w:ascii="Times New Roman" w:hAnsi="Times New Roman" w:cs="Times New Roman"/>
          <w:b w:val="0"/>
          <w:bCs w:val="0"/>
          <w:lang w:val="en-US"/>
        </w:rPr>
        <w:t xml:space="preserve">: The influence of interspecific gene flow on the integrity of </w:t>
      </w:r>
      <w:proofErr w:type="spellStart"/>
      <w:r w:rsidRPr="001F4ACB">
        <w:rPr>
          <w:rStyle w:val="Pogrubienie"/>
          <w:rFonts w:ascii="Times New Roman" w:hAnsi="Times New Roman" w:cs="Times New Roman"/>
          <w:b w:val="0"/>
          <w:bCs w:val="0"/>
          <w:lang w:val="en-US"/>
        </w:rPr>
        <w:t>mitonuclear</w:t>
      </w:r>
      <w:proofErr w:type="spellEnd"/>
      <w:r w:rsidRPr="001F4ACB">
        <w:rPr>
          <w:rStyle w:val="Pogrubienie"/>
          <w:rFonts w:ascii="Times New Roman" w:hAnsi="Times New Roman" w:cs="Times New Roman"/>
          <w:b w:val="0"/>
          <w:bCs w:val="0"/>
          <w:lang w:val="en-US"/>
        </w:rPr>
        <w:t xml:space="preserve"> coadaptation  </w:t>
      </w: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Fonts w:ascii="Times New Roman" w:hAnsi="Times New Roman" w:cs="Times New Roman"/>
          <w:lang w:val="en-US"/>
        </w:rPr>
      </w:pPr>
      <w:r w:rsidRPr="001F4ACB">
        <w:rPr>
          <w:rStyle w:val="Pogrubienie"/>
          <w:rFonts w:ascii="Times New Roman" w:hAnsi="Times New Roman" w:cs="Times New Roman"/>
          <w:lang w:val="en-US"/>
        </w:rPr>
        <w:t>Name of supervisor</w:t>
      </w:r>
      <w:r w:rsidRPr="001F4ACB">
        <w:rPr>
          <w:rStyle w:val="Pogrubienie"/>
          <w:rFonts w:ascii="Times New Roman" w:hAnsi="Times New Roman" w:cs="Times New Roman"/>
          <w:b w:val="0"/>
          <w:bCs w:val="0"/>
          <w:lang w:val="en-US"/>
        </w:rPr>
        <w:t>:</w:t>
      </w:r>
      <w:r w:rsidR="009F3672" w:rsidRPr="001F4ACB">
        <w:rPr>
          <w:rStyle w:val="Pogrubienie"/>
          <w:rFonts w:ascii="Times New Roman" w:hAnsi="Times New Roman" w:cs="Times New Roman"/>
          <w:b w:val="0"/>
          <w:bCs w:val="0"/>
          <w:lang w:val="en-US"/>
        </w:rPr>
        <w:t xml:space="preserve"> </w:t>
      </w:r>
      <w:r w:rsidRPr="001F4ACB">
        <w:rPr>
          <w:rFonts w:ascii="Times New Roman" w:hAnsi="Times New Roman" w:cs="Times New Roman"/>
          <w:lang w:val="en-US"/>
        </w:rPr>
        <w:t>Dr hab. Maciej</w:t>
      </w:r>
      <w:r w:rsidR="009F3672" w:rsidRPr="001F4ACB">
        <w:rPr>
          <w:rFonts w:ascii="Times New Roman" w:hAnsi="Times New Roman" w:cs="Times New Roman"/>
          <w:lang w:val="en-US"/>
        </w:rPr>
        <w:t xml:space="preserve"> </w:t>
      </w:r>
      <w:proofErr w:type="spellStart"/>
      <w:r w:rsidRPr="001F4ACB">
        <w:rPr>
          <w:rFonts w:ascii="Times New Roman" w:hAnsi="Times New Roman" w:cs="Times New Roman"/>
          <w:lang w:val="en-US"/>
        </w:rPr>
        <w:t>Pabijan</w:t>
      </w:r>
      <w:proofErr w:type="spellEnd"/>
      <w:r w:rsidR="009F3672" w:rsidRPr="001F4ACB">
        <w:rPr>
          <w:rFonts w:ascii="Times New Roman" w:hAnsi="Times New Roman" w:cs="Times New Roman"/>
          <w:lang w:val="en-US"/>
        </w:rPr>
        <w:t xml:space="preserve"> </w:t>
      </w:r>
      <w:r w:rsidRPr="001F4ACB">
        <w:rPr>
          <w:rFonts w:ascii="Times New Roman" w:hAnsi="Times New Roman" w:cs="Times New Roman"/>
          <w:lang w:val="en-US"/>
        </w:rPr>
        <w:t xml:space="preserve">(Department of Comparative Anatomy) </w:t>
      </w:r>
    </w:p>
    <w:p w:rsidR="00240B18" w:rsidRPr="001F4ACB" w:rsidRDefault="006E3A29" w:rsidP="001F4ACB">
      <w:pPr>
        <w:pStyle w:val="Bezodstpw"/>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hyperlink r:id="rId5" w:history="1">
        <w:r w:rsidRPr="00DC37EB">
          <w:rPr>
            <w:rStyle w:val="Hipercze"/>
            <w:shd w:val="clear" w:color="auto" w:fill="FFFFFF"/>
          </w:rPr>
          <w:t>maciej.pabijan@uj.edu.pl</w:t>
        </w:r>
      </w:hyperlink>
      <w:r>
        <w:rPr>
          <w:color w:val="888888"/>
          <w:shd w:val="clear" w:color="auto" w:fill="FFFFFF"/>
        </w:rPr>
        <w:t xml:space="preserve"> </w:t>
      </w:r>
    </w:p>
    <w:p w:rsidR="006E3A29" w:rsidRDefault="006E3A29" w:rsidP="001F4ACB">
      <w:pPr>
        <w:pStyle w:val="Bezodstpw"/>
        <w:rPr>
          <w:rStyle w:val="Pogrubienie"/>
          <w:rFonts w:ascii="Times New Roman" w:hAnsi="Times New Roman" w:cs="Times New Roman"/>
          <w:bCs w:val="0"/>
          <w:lang w:val="en-US"/>
        </w:rPr>
      </w:pPr>
    </w:p>
    <w:p w:rsidR="00240B18" w:rsidRPr="001F4ACB" w:rsidRDefault="00240B18" w:rsidP="001F4ACB">
      <w:pPr>
        <w:pStyle w:val="Bezodstpw"/>
        <w:rPr>
          <w:rFonts w:ascii="Times New Roman" w:hAnsi="Times New Roman" w:cs="Times New Roman"/>
          <w:lang w:val="en-US"/>
        </w:rPr>
      </w:pPr>
      <w:bookmarkStart w:id="0" w:name="_GoBack"/>
      <w:bookmarkEnd w:id="0"/>
      <w:r w:rsidRPr="001F4ACB">
        <w:rPr>
          <w:rStyle w:val="Pogrubienie"/>
          <w:rFonts w:ascii="Times New Roman" w:hAnsi="Times New Roman" w:cs="Times New Roman"/>
          <w:bCs w:val="0"/>
          <w:lang w:val="en-US"/>
        </w:rPr>
        <w:t>Background information:</w:t>
      </w:r>
    </w:p>
    <w:p w:rsidR="00240B18" w:rsidRPr="001F4ACB" w:rsidRDefault="00240B18" w:rsidP="001F4ACB">
      <w:pPr>
        <w:pStyle w:val="Bezodstpw"/>
        <w:rPr>
          <w:rFonts w:ascii="Times New Roman" w:eastAsia="Times New Roman" w:hAnsi="Times New Roman" w:cs="Times New Roman"/>
          <w:lang w:val="en-US" w:eastAsia="pl-PL"/>
        </w:rPr>
      </w:pPr>
      <w:r w:rsidRPr="001F4ACB">
        <w:rPr>
          <w:rFonts w:ascii="Times New Roman" w:eastAsia="Times New Roman" w:hAnsi="Times New Roman" w:cs="Times New Roman"/>
          <w:lang w:val="en-US" w:eastAsia="pl-PL"/>
        </w:rPr>
        <w:t xml:space="preserve">Proteins encoded by interacting mitochondrial and nuclear genes catalyze essential metabolic processes such as oxidative phosphorylation (OXPHOS) in the mitochondria of eukaryotic cells. The direct interaction of these proteins requires cooperation between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allele combinations. However, the two genomes have different modes of inheritance, recombination and mutation rates. These differences have the potential to coerce reciprocal changes in interacting OXPHOS genes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coadaptation). In hybridizing species, mismatched combinations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incompatibilities), i.e. OXPHOS protein complexes with subunits from both of the parental species, could result in inferior enzymatic performance and reduced fitness of hybrid progeny. Selection for the maintenance of integrity of </w:t>
      </w:r>
      <w:proofErr w:type="spellStart"/>
      <w:r w:rsidRPr="001F4ACB">
        <w:rPr>
          <w:rFonts w:ascii="Times New Roman" w:eastAsia="Times New Roman" w:hAnsi="Times New Roman" w:cs="Times New Roman"/>
          <w:lang w:val="en-US" w:eastAsia="pl-PL"/>
        </w:rPr>
        <w:t>coadaptedmitonuclear</w:t>
      </w:r>
      <w:proofErr w:type="spellEnd"/>
      <w:r w:rsidRPr="001F4ACB">
        <w:rPr>
          <w:rFonts w:ascii="Times New Roman" w:eastAsia="Times New Roman" w:hAnsi="Times New Roman" w:cs="Times New Roman"/>
          <w:lang w:val="en-US" w:eastAsia="pl-PL"/>
        </w:rPr>
        <w:t xml:space="preserve"> gene complexes may have major consequences for local adaptation, reproductive isolation and speciation. However, apart from a few systems, little is known of the role of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match and mismatch on speciation. In particular, the extent of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coadaptation among closely related species and the dynamics of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associations in hybridizing species are not well understood. Moreover, the fitness effects of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incompatibilities have been assessed in very few species. </w:t>
      </w: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Fonts w:ascii="Times New Roman" w:hAnsi="Times New Roman" w:cs="Times New Roman"/>
          <w:lang w:val="en-US"/>
        </w:rPr>
      </w:pPr>
      <w:r w:rsidRPr="001F4ACB">
        <w:rPr>
          <w:rStyle w:val="Pogrubienie"/>
          <w:rFonts w:ascii="Times New Roman" w:hAnsi="Times New Roman" w:cs="Times New Roman"/>
          <w:bCs w:val="0"/>
          <w:lang w:val="en-US"/>
        </w:rPr>
        <w:t>The main question to be addressed in the project:</w:t>
      </w:r>
    </w:p>
    <w:p w:rsidR="00240B18" w:rsidRPr="001F4ACB" w:rsidRDefault="00240B18" w:rsidP="001F4ACB">
      <w:pPr>
        <w:pStyle w:val="Bezodstpw"/>
        <w:rPr>
          <w:rFonts w:ascii="Times New Roman" w:hAnsi="Times New Roman" w:cs="Times New Roman"/>
          <w:lang w:val="en-US"/>
        </w:rPr>
      </w:pPr>
      <w:r w:rsidRPr="001F4ACB">
        <w:rPr>
          <w:rFonts w:ascii="Times New Roman" w:hAnsi="Times New Roman" w:cs="Times New Roman"/>
          <w:lang w:val="en-US"/>
        </w:rPr>
        <w:t xml:space="preserve">What is the effect of gene flow via hybridization on co-adapted </w:t>
      </w:r>
      <w:proofErr w:type="spellStart"/>
      <w:r w:rsidRPr="001F4ACB">
        <w:rPr>
          <w:rFonts w:ascii="Times New Roman" w:hAnsi="Times New Roman" w:cs="Times New Roman"/>
          <w:lang w:val="en-US"/>
        </w:rPr>
        <w:t>mitonuclear</w:t>
      </w:r>
      <w:proofErr w:type="spellEnd"/>
      <w:r w:rsidRPr="001F4ACB">
        <w:rPr>
          <w:rFonts w:ascii="Times New Roman" w:hAnsi="Times New Roman" w:cs="Times New Roman"/>
          <w:lang w:val="en-US"/>
        </w:rPr>
        <w:t xml:space="preserve"> gene complexes? Do co-adapted complexes flow more freely between hybridizing species than randomly chosen nuclear loci?</w:t>
      </w:r>
    </w:p>
    <w:p w:rsidR="00240B18" w:rsidRPr="001F4ACB" w:rsidRDefault="00240B18" w:rsidP="001F4ACB">
      <w:pPr>
        <w:pStyle w:val="Bezodstpw"/>
        <w:rPr>
          <w:rFonts w:ascii="Times New Roman" w:hAnsi="Times New Roman" w:cs="Times New Roman"/>
          <w:lang w:val="en-US"/>
        </w:rPr>
      </w:pPr>
      <w:r w:rsidRPr="001F4ACB">
        <w:rPr>
          <w:rFonts w:ascii="Times New Roman" w:hAnsi="Times New Roman" w:cs="Times New Roman"/>
          <w:lang w:val="en-US"/>
        </w:rPr>
        <w:t xml:space="preserve">The 1st aim of the project will be an assessment of </w:t>
      </w:r>
      <w:proofErr w:type="spellStart"/>
      <w:r w:rsidRPr="001F4ACB">
        <w:rPr>
          <w:rFonts w:ascii="Times New Roman" w:hAnsi="Times New Roman" w:cs="Times New Roman"/>
          <w:lang w:val="en-US"/>
        </w:rPr>
        <w:t>mitonuclear</w:t>
      </w:r>
      <w:proofErr w:type="spellEnd"/>
      <w:r w:rsidRPr="001F4ACB">
        <w:rPr>
          <w:rFonts w:ascii="Times New Roman" w:hAnsi="Times New Roman" w:cs="Times New Roman"/>
          <w:lang w:val="en-US"/>
        </w:rPr>
        <w:t xml:space="preserve"> co-adaptation across a broad panel of hybridizing species, including deeply divergent lineages within species. We will focus primarily on vertebrates, especially amphibians and reptiles. </w:t>
      </w:r>
    </w:p>
    <w:p w:rsidR="00240B18" w:rsidRPr="001F4ACB" w:rsidRDefault="00240B18" w:rsidP="001F4ACB">
      <w:pPr>
        <w:pStyle w:val="Bezodstpw"/>
        <w:rPr>
          <w:rFonts w:ascii="Times New Roman" w:hAnsi="Times New Roman" w:cs="Times New Roman"/>
          <w:lang w:val="en-US"/>
        </w:rPr>
      </w:pPr>
      <w:r w:rsidRPr="001F4ACB">
        <w:rPr>
          <w:rFonts w:ascii="Times New Roman" w:hAnsi="Times New Roman" w:cs="Times New Roman"/>
          <w:lang w:val="en-US"/>
        </w:rPr>
        <w:t xml:space="preserve">The 2nd stage of the project will take advantage of several amphibian species complexes in which the </w:t>
      </w:r>
      <w:proofErr w:type="spellStart"/>
      <w:r w:rsidRPr="001F4ACB">
        <w:rPr>
          <w:rFonts w:ascii="Times New Roman" w:hAnsi="Times New Roman" w:cs="Times New Roman"/>
          <w:lang w:val="en-US"/>
        </w:rPr>
        <w:t>mtDNA</w:t>
      </w:r>
      <w:proofErr w:type="spellEnd"/>
      <w:r w:rsidRPr="001F4ACB">
        <w:rPr>
          <w:rFonts w:ascii="Times New Roman" w:hAnsi="Times New Roman" w:cs="Times New Roman"/>
          <w:lang w:val="en-US"/>
        </w:rPr>
        <w:t xml:space="preserve"> of one species has </w:t>
      </w:r>
      <w:proofErr w:type="spellStart"/>
      <w:r w:rsidRPr="001F4ACB">
        <w:rPr>
          <w:rFonts w:ascii="Times New Roman" w:hAnsi="Times New Roman" w:cs="Times New Roman"/>
          <w:lang w:val="en-US"/>
        </w:rPr>
        <w:t>introgressed</w:t>
      </w:r>
      <w:proofErr w:type="spellEnd"/>
      <w:r w:rsidRPr="001F4ACB">
        <w:rPr>
          <w:rFonts w:ascii="Times New Roman" w:hAnsi="Times New Roman" w:cs="Times New Roman"/>
          <w:lang w:val="en-US"/>
        </w:rPr>
        <w:t xml:space="preserve"> onto the nuclear background of a different species, with purportedly little or no nuclear gene flow. We will test the hypothesis that </w:t>
      </w:r>
      <w:proofErr w:type="spellStart"/>
      <w:r w:rsidRPr="001F4ACB">
        <w:rPr>
          <w:rFonts w:ascii="Times New Roman" w:hAnsi="Times New Roman" w:cs="Times New Roman"/>
          <w:lang w:val="en-US"/>
        </w:rPr>
        <w:t>mtDNA</w:t>
      </w:r>
      <w:proofErr w:type="spellEnd"/>
      <w:r w:rsidRPr="001F4ACB">
        <w:rPr>
          <w:rFonts w:ascii="Times New Roman" w:hAnsi="Times New Roman" w:cs="Times New Roman"/>
          <w:lang w:val="en-US"/>
        </w:rPr>
        <w:t xml:space="preserve"> replacement has entailed the introgression of coadapted nuclear genes due to strong selection for </w:t>
      </w:r>
      <w:proofErr w:type="spellStart"/>
      <w:r w:rsidRPr="001F4ACB">
        <w:rPr>
          <w:rFonts w:ascii="Times New Roman" w:hAnsi="Times New Roman" w:cs="Times New Roman"/>
          <w:lang w:val="en-US"/>
        </w:rPr>
        <w:t>mitonuclear</w:t>
      </w:r>
      <w:proofErr w:type="spellEnd"/>
      <w:r w:rsidRPr="001F4ACB">
        <w:rPr>
          <w:rFonts w:ascii="Times New Roman" w:hAnsi="Times New Roman" w:cs="Times New Roman"/>
          <w:lang w:val="en-US"/>
        </w:rPr>
        <w:t xml:space="preserve"> integrity. </w:t>
      </w:r>
    </w:p>
    <w:p w:rsidR="00240B18" w:rsidRPr="001F4ACB" w:rsidRDefault="00240B18" w:rsidP="001F4ACB">
      <w:pPr>
        <w:pStyle w:val="Bezodstpw"/>
        <w:rPr>
          <w:rFonts w:ascii="Times New Roman" w:hAnsi="Times New Roman" w:cs="Times New Roman"/>
          <w:lang w:val="en-US"/>
        </w:rPr>
      </w:pPr>
      <w:r w:rsidRPr="001F4ACB">
        <w:rPr>
          <w:rFonts w:ascii="Times New Roman" w:hAnsi="Times New Roman" w:cs="Times New Roman"/>
          <w:lang w:val="en-US"/>
        </w:rPr>
        <w:t xml:space="preserve">The third aim of the project, contingent on the results of stage 2, will check for differential performance of lineages with mismatched mitochondrial and nuclear OXPHOS components, with an aim to assess whole organism (i.e. tadpole) fitness. We hypothesize that mismatched individuals will have lower fitness under a range of environmental gradients. </w:t>
      </w: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Style w:val="Pogrubienie"/>
          <w:rFonts w:ascii="Times New Roman" w:hAnsi="Times New Roman" w:cs="Times New Roman"/>
          <w:bCs w:val="0"/>
          <w:lang w:val="en-US"/>
        </w:rPr>
      </w:pPr>
      <w:r w:rsidRPr="001F4ACB">
        <w:rPr>
          <w:rStyle w:val="Pogrubienie"/>
          <w:rFonts w:ascii="Times New Roman" w:hAnsi="Times New Roman" w:cs="Times New Roman"/>
          <w:bCs w:val="0"/>
          <w:lang w:val="en-US"/>
        </w:rPr>
        <w:t xml:space="preserve">Information on the methods/description of work: </w:t>
      </w:r>
    </w:p>
    <w:p w:rsidR="00240B18" w:rsidRPr="001F4ACB" w:rsidRDefault="00240B18" w:rsidP="001F4ACB">
      <w:pPr>
        <w:pStyle w:val="Bezodstpw"/>
        <w:rPr>
          <w:rFonts w:ascii="Times New Roman" w:hAnsi="Times New Roman" w:cs="Times New Roman"/>
          <w:lang w:val="en-US"/>
        </w:rPr>
      </w:pPr>
      <w:r w:rsidRPr="001F4ACB">
        <w:rPr>
          <w:rStyle w:val="Pogrubienie"/>
          <w:rFonts w:ascii="Times New Roman" w:hAnsi="Times New Roman" w:cs="Times New Roman"/>
          <w:b w:val="0"/>
          <w:bCs w:val="0"/>
          <w:lang w:val="en-US"/>
        </w:rPr>
        <w:t xml:space="preserve">A major component of the project will involve </w:t>
      </w:r>
      <w:proofErr w:type="spellStart"/>
      <w:r w:rsidRPr="001F4ACB">
        <w:rPr>
          <w:rStyle w:val="Pogrubienie"/>
          <w:rFonts w:ascii="Times New Roman" w:hAnsi="Times New Roman" w:cs="Times New Roman"/>
          <w:b w:val="0"/>
          <w:bCs w:val="0"/>
          <w:lang w:val="en-US"/>
        </w:rPr>
        <w:t>labwork</w:t>
      </w:r>
      <w:proofErr w:type="spellEnd"/>
      <w:r w:rsidRPr="001F4ACB">
        <w:rPr>
          <w:rStyle w:val="Pogrubienie"/>
          <w:rFonts w:ascii="Times New Roman" w:hAnsi="Times New Roman" w:cs="Times New Roman"/>
          <w:b w:val="0"/>
          <w:bCs w:val="0"/>
          <w:lang w:val="en-US"/>
        </w:rPr>
        <w:t xml:space="preserve"> and bioinformatics using targeted sequencing approaches after establishing gene models from transcriptome/genomic data for each of the species complexes. Samples from some systems, as well as transcriptomes, will be available from collaborators. In other systems, the project will involve </w:t>
      </w:r>
      <w:r w:rsidRPr="001F4ACB">
        <w:rPr>
          <w:rStyle w:val="Pogrubienie"/>
          <w:rFonts w:ascii="Times New Roman" w:hAnsi="Times New Roman" w:cs="Times New Roman"/>
          <w:b w:val="0"/>
          <w:bCs w:val="0"/>
          <w:i/>
          <w:iCs/>
          <w:lang w:val="en-US"/>
        </w:rPr>
        <w:t>de novo</w:t>
      </w:r>
      <w:r w:rsidRPr="001F4ACB">
        <w:rPr>
          <w:rStyle w:val="Pogrubienie"/>
          <w:rFonts w:ascii="Times New Roman" w:hAnsi="Times New Roman" w:cs="Times New Roman"/>
          <w:b w:val="0"/>
          <w:bCs w:val="0"/>
          <w:lang w:val="en-US"/>
        </w:rPr>
        <w:t xml:space="preserve"> collection of data, including field work (collection of tissue samples from selected species complexes including </w:t>
      </w:r>
      <w:proofErr w:type="spellStart"/>
      <w:r w:rsidRPr="001F4ACB">
        <w:rPr>
          <w:rStyle w:val="Pogrubienie"/>
          <w:rFonts w:ascii="Times New Roman" w:hAnsi="Times New Roman" w:cs="Times New Roman"/>
          <w:b w:val="0"/>
          <w:bCs w:val="0"/>
          <w:i/>
          <w:lang w:val="en-US"/>
        </w:rPr>
        <w:t>Pelophylax</w:t>
      </w:r>
      <w:proofErr w:type="spellEnd"/>
      <w:r w:rsidRPr="001F4ACB">
        <w:rPr>
          <w:rStyle w:val="Pogrubienie"/>
          <w:rFonts w:ascii="Times New Roman" w:hAnsi="Times New Roman" w:cs="Times New Roman"/>
          <w:b w:val="0"/>
          <w:bCs w:val="0"/>
          <w:lang w:val="en-US"/>
        </w:rPr>
        <w:t xml:space="preserve">, </w:t>
      </w:r>
      <w:proofErr w:type="spellStart"/>
      <w:r w:rsidRPr="001F4ACB">
        <w:rPr>
          <w:rStyle w:val="Pogrubienie"/>
          <w:rFonts w:ascii="Times New Roman" w:hAnsi="Times New Roman" w:cs="Times New Roman"/>
          <w:b w:val="0"/>
          <w:bCs w:val="0"/>
          <w:i/>
          <w:lang w:val="en-US"/>
        </w:rPr>
        <w:t>Lissotriton</w:t>
      </w:r>
      <w:proofErr w:type="spellEnd"/>
      <w:r w:rsidRPr="001F4ACB">
        <w:rPr>
          <w:rStyle w:val="Pogrubienie"/>
          <w:rFonts w:ascii="Times New Roman" w:hAnsi="Times New Roman" w:cs="Times New Roman"/>
          <w:b w:val="0"/>
          <w:bCs w:val="0"/>
          <w:lang w:val="en-US"/>
        </w:rPr>
        <w:t xml:space="preserve">, </w:t>
      </w:r>
      <w:proofErr w:type="spellStart"/>
      <w:r w:rsidRPr="001F4ACB">
        <w:rPr>
          <w:rStyle w:val="Pogrubienie"/>
          <w:rFonts w:ascii="Times New Roman" w:hAnsi="Times New Roman" w:cs="Times New Roman"/>
          <w:b w:val="0"/>
          <w:bCs w:val="0"/>
          <w:i/>
          <w:lang w:val="en-US"/>
        </w:rPr>
        <w:t>Ichthyosaura</w:t>
      </w:r>
      <w:proofErr w:type="spellEnd"/>
      <w:r w:rsidRPr="001F4ACB">
        <w:rPr>
          <w:rStyle w:val="Pogrubienie"/>
          <w:rFonts w:ascii="Times New Roman" w:hAnsi="Times New Roman" w:cs="Times New Roman"/>
          <w:b w:val="0"/>
          <w:bCs w:val="0"/>
          <w:lang w:val="en-US"/>
        </w:rPr>
        <w:t xml:space="preserve">). New transcriptomes will be generated if necessary. Hypothesis tests will be centered around the assumptions that, if there is selection maintaining the integrity of co-adapted OXPHOS complexes across species boundaries, then genetic differentiation between hybridizing species at OXPHOS genes should be lower compared to a random sample of nuclear genes. On the other hand, we should observe higher linkage disequilibrium among OXPHOS genes as well as genealogical discordance between OXPHOS genes and a randomly selected set of nuclear genes. Further work will involve the husbandry of amphibian larvae for experimental fitness assays. </w:t>
      </w:r>
    </w:p>
    <w:p w:rsidR="00240B18" w:rsidRPr="001F4ACB" w:rsidRDefault="00240B18" w:rsidP="001F4ACB">
      <w:pPr>
        <w:pStyle w:val="Bezodstpw"/>
        <w:rPr>
          <w:rStyle w:val="Pogrubienie"/>
          <w:rFonts w:ascii="Times New Roman" w:hAnsi="Times New Roman" w:cs="Times New Roman"/>
          <w:b w:val="0"/>
          <w:bCs w:val="0"/>
          <w:lang w:val="en-US"/>
        </w:rPr>
      </w:pPr>
    </w:p>
    <w:p w:rsidR="00240B18" w:rsidRPr="001F4ACB" w:rsidRDefault="00240B18" w:rsidP="001F4ACB">
      <w:pPr>
        <w:pStyle w:val="Bezodstpw"/>
        <w:rPr>
          <w:rFonts w:ascii="Times New Roman" w:hAnsi="Times New Roman" w:cs="Times New Roman"/>
          <w:lang w:val="en-US"/>
        </w:rPr>
      </w:pPr>
      <w:r w:rsidRPr="001F4ACB">
        <w:rPr>
          <w:rStyle w:val="Pogrubienie"/>
          <w:rFonts w:ascii="Times New Roman" w:hAnsi="Times New Roman" w:cs="Times New Roman"/>
          <w:bCs w:val="0"/>
          <w:lang w:val="en-US"/>
        </w:rPr>
        <w:t>Additional information (</w:t>
      </w:r>
      <w:proofErr w:type="spellStart"/>
      <w:r w:rsidRPr="001F4ACB">
        <w:rPr>
          <w:rStyle w:val="Pogrubienie"/>
          <w:rFonts w:ascii="Times New Roman" w:hAnsi="Times New Roman" w:cs="Times New Roman"/>
          <w:b w:val="0"/>
          <w:bCs w:val="0"/>
          <w:lang w:val="en-US"/>
        </w:rPr>
        <w:t>e.g</w:t>
      </w:r>
      <w:r w:rsidRPr="001F4ACB">
        <w:rPr>
          <w:rFonts w:ascii="Times New Roman" w:hAnsi="Times New Roman" w:cs="Times New Roman"/>
          <w:b/>
          <w:lang w:val="en-US"/>
        </w:rPr>
        <w:t>Special</w:t>
      </w:r>
      <w:proofErr w:type="spellEnd"/>
      <w:r w:rsidRPr="001F4ACB">
        <w:rPr>
          <w:rFonts w:ascii="Times New Roman" w:hAnsi="Times New Roman" w:cs="Times New Roman"/>
          <w:b/>
          <w:lang w:val="en-US"/>
        </w:rPr>
        <w:t xml:space="preserve"> requirements from the student)</w:t>
      </w:r>
      <w:r w:rsidRPr="001F4ACB">
        <w:rPr>
          <w:rStyle w:val="Pogrubienie"/>
          <w:rFonts w:ascii="Times New Roman" w:hAnsi="Times New Roman" w:cs="Times New Roman"/>
          <w:b w:val="0"/>
          <w:bCs w:val="0"/>
          <w:lang w:val="en-US"/>
        </w:rPr>
        <w:t>:</w:t>
      </w:r>
      <w:r w:rsidRPr="001F4ACB">
        <w:rPr>
          <w:rFonts w:ascii="Times New Roman" w:hAnsi="Times New Roman" w:cs="Times New Roman"/>
          <w:lang w:val="en-US"/>
        </w:rPr>
        <w:t>Candidates are expected to have a strong interest in evolutionary biology and a basic knowledge of molecular ecology.</w:t>
      </w: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Fonts w:ascii="Times New Roman" w:hAnsi="Times New Roman" w:cs="Times New Roman"/>
          <w:lang w:val="en-US"/>
        </w:rPr>
      </w:pPr>
      <w:r w:rsidRPr="001F4ACB">
        <w:rPr>
          <w:rStyle w:val="Pogrubienie"/>
          <w:rFonts w:ascii="Times New Roman" w:hAnsi="Times New Roman" w:cs="Times New Roman"/>
          <w:bCs w:val="0"/>
          <w:lang w:val="en-US"/>
        </w:rPr>
        <w:t>Place/name of potential foreign collaborator</w:t>
      </w:r>
      <w:r w:rsidRPr="001F4ACB">
        <w:rPr>
          <w:rStyle w:val="Pogrubienie"/>
          <w:rFonts w:ascii="Times New Roman" w:hAnsi="Times New Roman" w:cs="Times New Roman"/>
          <w:b w:val="0"/>
          <w:bCs w:val="0"/>
          <w:lang w:val="en-US"/>
        </w:rPr>
        <w:t>:</w:t>
      </w:r>
      <w:r w:rsidRPr="001F4ACB">
        <w:rPr>
          <w:rFonts w:ascii="Times New Roman" w:hAnsi="Times New Roman" w:cs="Times New Roman"/>
          <w:lang w:val="en-US"/>
        </w:rPr>
        <w:t xml:space="preserve"> CIBIO - Research Center in Biodiversity and Genetic Resources, </w:t>
      </w:r>
      <w:proofErr w:type="spellStart"/>
      <w:r w:rsidRPr="001F4ACB">
        <w:rPr>
          <w:rFonts w:ascii="Times New Roman" w:hAnsi="Times New Roman" w:cs="Times New Roman"/>
          <w:lang w:val="en-US"/>
        </w:rPr>
        <w:t>InBIO</w:t>
      </w:r>
      <w:proofErr w:type="spellEnd"/>
      <w:r w:rsidRPr="001F4ACB">
        <w:rPr>
          <w:rFonts w:ascii="Times New Roman" w:hAnsi="Times New Roman" w:cs="Times New Roman"/>
          <w:lang w:val="en-US"/>
        </w:rPr>
        <w:t xml:space="preserve"> Associate Laboratory, University of Porto, Portugal</w:t>
      </w: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Style w:val="Pogrubienie"/>
          <w:rFonts w:ascii="Times New Roman" w:hAnsi="Times New Roman" w:cs="Times New Roman"/>
          <w:b w:val="0"/>
          <w:bCs w:val="0"/>
          <w:lang w:val="en-US"/>
        </w:rPr>
      </w:pPr>
      <w:r w:rsidRPr="001F4ACB">
        <w:rPr>
          <w:rStyle w:val="Pogrubienie"/>
          <w:rFonts w:ascii="Times New Roman" w:hAnsi="Times New Roman" w:cs="Times New Roman"/>
          <w:bCs w:val="0"/>
          <w:lang w:val="en-US"/>
        </w:rPr>
        <w:t>References</w:t>
      </w:r>
      <w:r w:rsidRPr="001F4ACB">
        <w:rPr>
          <w:rStyle w:val="Pogrubienie"/>
          <w:rFonts w:ascii="Times New Roman" w:hAnsi="Times New Roman" w:cs="Times New Roman"/>
          <w:b w:val="0"/>
          <w:bCs w:val="0"/>
          <w:lang w:val="en-US"/>
        </w:rPr>
        <w:t>:</w:t>
      </w:r>
    </w:p>
    <w:p w:rsidR="00240B18" w:rsidRPr="001F4ACB" w:rsidRDefault="00240B18" w:rsidP="001F4ACB">
      <w:pPr>
        <w:spacing w:after="0" w:line="240" w:lineRule="auto"/>
        <w:rPr>
          <w:rFonts w:ascii="Times New Roman" w:eastAsia="Times New Roman" w:hAnsi="Times New Roman" w:cs="Times New Roman"/>
          <w:lang w:val="en-US" w:eastAsia="pl-PL"/>
        </w:rPr>
      </w:pPr>
      <w:proofErr w:type="spellStart"/>
      <w:r w:rsidRPr="001F4ACB">
        <w:rPr>
          <w:rFonts w:ascii="Times New Roman" w:eastAsia="Times New Roman" w:hAnsi="Times New Roman" w:cs="Times New Roman"/>
          <w:lang w:val="en-US" w:eastAsia="pl-PL"/>
        </w:rPr>
        <w:t>Gershoni</w:t>
      </w:r>
      <w:proofErr w:type="spellEnd"/>
      <w:r w:rsidRPr="001F4ACB">
        <w:rPr>
          <w:rFonts w:ascii="Times New Roman" w:eastAsia="Times New Roman" w:hAnsi="Times New Roman" w:cs="Times New Roman"/>
          <w:lang w:val="en-US" w:eastAsia="pl-PL"/>
        </w:rPr>
        <w:t>, M., Templeton, A. R., &amp;</w:t>
      </w:r>
      <w:proofErr w:type="spellStart"/>
      <w:r w:rsidRPr="001F4ACB">
        <w:rPr>
          <w:rFonts w:ascii="Times New Roman" w:eastAsia="Times New Roman" w:hAnsi="Times New Roman" w:cs="Times New Roman"/>
          <w:lang w:val="en-US" w:eastAsia="pl-PL"/>
        </w:rPr>
        <w:t>Mishmar</w:t>
      </w:r>
      <w:proofErr w:type="spellEnd"/>
      <w:r w:rsidRPr="001F4ACB">
        <w:rPr>
          <w:rFonts w:ascii="Times New Roman" w:eastAsia="Times New Roman" w:hAnsi="Times New Roman" w:cs="Times New Roman"/>
          <w:lang w:val="en-US" w:eastAsia="pl-PL"/>
        </w:rPr>
        <w:t xml:space="preserve">, D. (2009). Mitochondrial bioenergetics as a major motive force of speciation. </w:t>
      </w:r>
      <w:proofErr w:type="spellStart"/>
      <w:r w:rsidRPr="001F4ACB">
        <w:rPr>
          <w:rFonts w:ascii="Times New Roman" w:eastAsia="Times New Roman" w:hAnsi="Times New Roman" w:cs="Times New Roman"/>
          <w:i/>
          <w:iCs/>
          <w:lang w:val="en-US" w:eastAsia="pl-PL"/>
        </w:rPr>
        <w:t>Bioessays</w:t>
      </w:r>
      <w:proofErr w:type="spellEnd"/>
      <w:r w:rsidRPr="001F4ACB">
        <w:rPr>
          <w:rFonts w:ascii="Times New Roman" w:eastAsia="Times New Roman" w:hAnsi="Times New Roman" w:cs="Times New Roman"/>
          <w:lang w:val="en-US" w:eastAsia="pl-PL"/>
        </w:rPr>
        <w:t xml:space="preserve">, </w:t>
      </w:r>
      <w:r w:rsidRPr="001F4ACB">
        <w:rPr>
          <w:rFonts w:ascii="Times New Roman" w:eastAsia="Times New Roman" w:hAnsi="Times New Roman" w:cs="Times New Roman"/>
          <w:iCs/>
          <w:lang w:val="en-US" w:eastAsia="pl-PL"/>
        </w:rPr>
        <w:t>31</w:t>
      </w:r>
      <w:r w:rsidRPr="001F4ACB">
        <w:rPr>
          <w:rFonts w:ascii="Times New Roman" w:eastAsia="Times New Roman" w:hAnsi="Times New Roman" w:cs="Times New Roman"/>
          <w:lang w:val="en-US" w:eastAsia="pl-PL"/>
        </w:rPr>
        <w:t>(6), 642-650.</w:t>
      </w:r>
    </w:p>
    <w:p w:rsidR="00240B18" w:rsidRPr="001F4ACB" w:rsidRDefault="00240B18" w:rsidP="001F4ACB">
      <w:pPr>
        <w:spacing w:after="0" w:line="240" w:lineRule="auto"/>
        <w:rPr>
          <w:rFonts w:ascii="Times New Roman" w:eastAsia="Times New Roman" w:hAnsi="Times New Roman" w:cs="Times New Roman"/>
          <w:lang w:val="en-US" w:eastAsia="pl-PL"/>
        </w:rPr>
      </w:pPr>
    </w:p>
    <w:p w:rsidR="00240B18" w:rsidRPr="001F4ACB" w:rsidRDefault="00240B18" w:rsidP="001F4ACB">
      <w:pPr>
        <w:spacing w:after="0" w:line="240" w:lineRule="auto"/>
        <w:rPr>
          <w:rFonts w:ascii="Times New Roman" w:eastAsia="Times New Roman" w:hAnsi="Times New Roman" w:cs="Times New Roman"/>
          <w:lang w:val="en-US" w:eastAsia="pl-PL"/>
        </w:rPr>
      </w:pPr>
      <w:r w:rsidRPr="001F4ACB">
        <w:rPr>
          <w:rFonts w:ascii="Times New Roman" w:eastAsia="Times New Roman" w:hAnsi="Times New Roman" w:cs="Times New Roman"/>
          <w:lang w:val="en-US" w:eastAsia="pl-PL"/>
        </w:rPr>
        <w:lastRenderedPageBreak/>
        <w:t xml:space="preserve">Morales, H. E., Pavlova, A., Amos, N., Major, R., Kilian, A., Greening, C., &amp;Sunnucks, P. (2018). Concordant divergence of mitogenomes and a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gene cluster in bird lineages inhabiting different climates. </w:t>
      </w:r>
      <w:r w:rsidRPr="001F4ACB">
        <w:rPr>
          <w:rFonts w:ascii="Times New Roman" w:eastAsia="Times New Roman" w:hAnsi="Times New Roman" w:cs="Times New Roman"/>
          <w:i/>
          <w:iCs/>
          <w:lang w:val="en-US" w:eastAsia="pl-PL"/>
        </w:rPr>
        <w:t>Nature Ecology &amp; Evolution</w:t>
      </w:r>
      <w:r w:rsidRPr="001F4ACB">
        <w:rPr>
          <w:rFonts w:ascii="Times New Roman" w:eastAsia="Times New Roman" w:hAnsi="Times New Roman" w:cs="Times New Roman"/>
          <w:iCs/>
          <w:lang w:val="en-US" w:eastAsia="pl-PL"/>
        </w:rPr>
        <w:t>2</w:t>
      </w:r>
      <w:r w:rsidRPr="001F4ACB">
        <w:rPr>
          <w:rFonts w:ascii="Times New Roman" w:eastAsia="Times New Roman" w:hAnsi="Times New Roman" w:cs="Times New Roman"/>
          <w:lang w:val="en-US" w:eastAsia="pl-PL"/>
        </w:rPr>
        <w:t>(8), 1258.</w:t>
      </w:r>
    </w:p>
    <w:p w:rsidR="00240B18" w:rsidRPr="001F4ACB" w:rsidRDefault="00240B18" w:rsidP="001F4ACB">
      <w:pPr>
        <w:spacing w:after="0" w:line="240" w:lineRule="auto"/>
        <w:rPr>
          <w:rFonts w:ascii="Times New Roman" w:eastAsia="Times New Roman" w:hAnsi="Times New Roman" w:cs="Times New Roman"/>
          <w:lang w:val="en-US" w:eastAsia="pl-PL"/>
        </w:rPr>
      </w:pPr>
    </w:p>
    <w:p w:rsidR="00240B18" w:rsidRPr="001F4ACB" w:rsidRDefault="00240B18" w:rsidP="001F4ACB">
      <w:pPr>
        <w:spacing w:after="0" w:line="240" w:lineRule="auto"/>
        <w:rPr>
          <w:rFonts w:ascii="Times New Roman" w:hAnsi="Times New Roman" w:cs="Times New Roman"/>
        </w:rPr>
      </w:pPr>
      <w:r w:rsidRPr="001F4ACB">
        <w:rPr>
          <w:rFonts w:ascii="Times New Roman" w:eastAsia="Times New Roman" w:hAnsi="Times New Roman" w:cs="Times New Roman"/>
          <w:lang w:val="en-US" w:eastAsia="pl-PL"/>
        </w:rPr>
        <w:t xml:space="preserve">Hill, G. E. (2019). Reconciling the </w:t>
      </w:r>
      <w:proofErr w:type="spellStart"/>
      <w:r w:rsidRPr="001F4ACB">
        <w:rPr>
          <w:rFonts w:ascii="Times New Roman" w:eastAsia="Times New Roman" w:hAnsi="Times New Roman" w:cs="Times New Roman"/>
          <w:lang w:val="en-US" w:eastAsia="pl-PL"/>
        </w:rPr>
        <w:t>mitonuclear</w:t>
      </w:r>
      <w:proofErr w:type="spellEnd"/>
      <w:r w:rsidRPr="001F4ACB">
        <w:rPr>
          <w:rFonts w:ascii="Times New Roman" w:eastAsia="Times New Roman" w:hAnsi="Times New Roman" w:cs="Times New Roman"/>
          <w:lang w:val="en-US" w:eastAsia="pl-PL"/>
        </w:rPr>
        <w:t xml:space="preserve"> compatibility species concept with rampant mitochondrial introgression. </w:t>
      </w:r>
      <w:r w:rsidRPr="001F4ACB">
        <w:rPr>
          <w:rFonts w:ascii="Times New Roman" w:eastAsia="Times New Roman" w:hAnsi="Times New Roman" w:cs="Times New Roman"/>
          <w:i/>
          <w:iCs/>
          <w:lang w:eastAsia="pl-PL"/>
        </w:rPr>
        <w:t>Integrative and Comparative Biology</w:t>
      </w:r>
      <w:r w:rsidRPr="001F4ACB">
        <w:rPr>
          <w:rFonts w:ascii="Times New Roman" w:eastAsia="Times New Roman" w:hAnsi="Times New Roman" w:cs="Times New Roman"/>
          <w:lang w:eastAsia="pl-PL"/>
        </w:rPr>
        <w:t xml:space="preserve">, </w:t>
      </w:r>
      <w:hyperlink r:id="rId6">
        <w:proofErr w:type="spellStart"/>
        <w:r w:rsidRPr="001F4ACB">
          <w:rPr>
            <w:rStyle w:val="czeinternetowe"/>
            <w:rFonts w:ascii="Times New Roman" w:eastAsia="Times New Roman" w:hAnsi="Times New Roman" w:cs="Times New Roman"/>
            <w:lang w:eastAsia="pl-PL"/>
          </w:rPr>
          <w:t>doi</w:t>
        </w:r>
        <w:proofErr w:type="spellEnd"/>
        <w:r w:rsidRPr="001F4ACB">
          <w:rPr>
            <w:rStyle w:val="czeinternetowe"/>
            <w:rFonts w:ascii="Times New Roman" w:eastAsia="Times New Roman" w:hAnsi="Times New Roman" w:cs="Times New Roman"/>
            <w:lang w:eastAsia="pl-PL"/>
          </w:rPr>
          <w:t>: 10.1093/</w:t>
        </w:r>
        <w:proofErr w:type="spellStart"/>
        <w:r w:rsidRPr="001F4ACB">
          <w:rPr>
            <w:rStyle w:val="czeinternetowe"/>
            <w:rFonts w:ascii="Times New Roman" w:eastAsia="Times New Roman" w:hAnsi="Times New Roman" w:cs="Times New Roman"/>
            <w:lang w:eastAsia="pl-PL"/>
          </w:rPr>
          <w:t>icb</w:t>
        </w:r>
        <w:proofErr w:type="spellEnd"/>
        <w:r w:rsidRPr="001F4ACB">
          <w:rPr>
            <w:rStyle w:val="czeinternetowe"/>
            <w:rFonts w:ascii="Times New Roman" w:eastAsia="Times New Roman" w:hAnsi="Times New Roman" w:cs="Times New Roman"/>
            <w:lang w:eastAsia="pl-PL"/>
          </w:rPr>
          <w:t>/icz019</w:t>
        </w:r>
      </w:hyperlink>
    </w:p>
    <w:p w:rsidR="00240B18" w:rsidRPr="001F4ACB" w:rsidRDefault="00240B18" w:rsidP="001F4ACB">
      <w:pPr>
        <w:spacing w:after="0" w:line="240" w:lineRule="auto"/>
        <w:rPr>
          <w:rFonts w:ascii="Times New Roman" w:eastAsia="Times New Roman" w:hAnsi="Times New Roman" w:cs="Times New Roman"/>
          <w:lang w:eastAsia="pl-PL"/>
        </w:rPr>
      </w:pPr>
    </w:p>
    <w:p w:rsidR="00240B18" w:rsidRPr="001F4ACB" w:rsidRDefault="00240B18" w:rsidP="001F4ACB">
      <w:pPr>
        <w:spacing w:after="0" w:line="240" w:lineRule="auto"/>
        <w:rPr>
          <w:rFonts w:ascii="Times New Roman" w:eastAsia="Times New Roman" w:hAnsi="Times New Roman" w:cs="Times New Roman"/>
          <w:sz w:val="24"/>
          <w:szCs w:val="24"/>
          <w:lang w:eastAsia="pl-PL"/>
        </w:rPr>
      </w:pPr>
    </w:p>
    <w:p w:rsidR="00240B18" w:rsidRPr="001F4ACB" w:rsidRDefault="00240B18" w:rsidP="001F4ACB">
      <w:pPr>
        <w:spacing w:after="0" w:line="240" w:lineRule="auto"/>
        <w:rPr>
          <w:rFonts w:ascii="Times New Roman" w:eastAsia="Times New Roman" w:hAnsi="Times New Roman" w:cs="Times New Roman"/>
          <w:sz w:val="24"/>
          <w:szCs w:val="24"/>
          <w:lang w:eastAsia="pl-PL"/>
        </w:rPr>
      </w:pP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pStyle w:val="Bezodstpw"/>
        <w:rPr>
          <w:rFonts w:ascii="Times New Roman" w:hAnsi="Times New Roman" w:cs="Times New Roman"/>
          <w:lang w:val="en-US"/>
        </w:rPr>
      </w:pPr>
    </w:p>
    <w:p w:rsidR="00240B18" w:rsidRPr="001F4ACB" w:rsidRDefault="00240B18"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p w:rsidR="00D826B7" w:rsidRPr="001F4ACB" w:rsidRDefault="00D826B7" w:rsidP="001F4ACB">
      <w:pPr>
        <w:spacing w:after="0" w:line="240" w:lineRule="auto"/>
        <w:rPr>
          <w:rFonts w:ascii="Times New Roman" w:hAnsi="Times New Roman" w:cs="Times New Roman"/>
        </w:rPr>
      </w:pPr>
    </w:p>
    <w:sectPr w:rsidR="00D826B7" w:rsidRPr="001F4ACB" w:rsidSect="00240B18">
      <w:pgSz w:w="11906" w:h="16838"/>
      <w:pgMar w:top="709" w:right="1134" w:bottom="709"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A1241"/>
    <w:rsid w:val="00124515"/>
    <w:rsid w:val="001F4ACB"/>
    <w:rsid w:val="00240B18"/>
    <w:rsid w:val="00284C1B"/>
    <w:rsid w:val="006E3A29"/>
    <w:rsid w:val="0090762A"/>
    <w:rsid w:val="009F3672"/>
    <w:rsid w:val="00BF1DC4"/>
    <w:rsid w:val="00D826B7"/>
    <w:rsid w:val="00EB0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B0A"/>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E3A29"/>
    <w:rPr>
      <w:color w:val="0563C1" w:themeColor="hyperlink"/>
      <w:u w:val="single"/>
    </w:rPr>
  </w:style>
  <w:style w:type="character" w:styleId="Nierozpoznanawzmianka">
    <w:name w:val="Unresolved Mention"/>
    <w:basedOn w:val="Domylnaczcionkaakapitu"/>
    <w:uiPriority w:val="99"/>
    <w:semiHidden/>
    <w:unhideWhenUsed/>
    <w:rsid w:val="006E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icb/icz019" TargetMode="External"/><Relationship Id="rId5" Type="http://schemas.openxmlformats.org/officeDocument/2006/relationships/hyperlink" Target="mailto:maciej.pabijan@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3</cp:revision>
  <dcterms:created xsi:type="dcterms:W3CDTF">2019-05-19T17:18:00Z</dcterms:created>
  <dcterms:modified xsi:type="dcterms:W3CDTF">2019-05-30T06:25:00Z</dcterms:modified>
</cp:coreProperties>
</file>