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6F" w:rsidRPr="0068476F" w:rsidRDefault="0068476F" w:rsidP="0068476F">
      <w:pPr>
        <w:pStyle w:val="Zwykytekst"/>
        <w:rPr>
          <w:rFonts w:ascii="Times New Roman" w:hAnsi="Times New Roman" w:cs="Times New Roman"/>
          <w:szCs w:val="22"/>
        </w:rPr>
      </w:pPr>
      <w:r w:rsidRPr="0068476F">
        <w:rPr>
          <w:rFonts w:ascii="Times New Roman" w:hAnsi="Times New Roman" w:cs="Times New Roman"/>
          <w:szCs w:val="22"/>
        </w:rPr>
        <w:t>Institute of Zoology and Biomedical Research</w:t>
      </w:r>
    </w:p>
    <w:p w:rsidR="00D826B7" w:rsidRPr="0068476F" w:rsidRDefault="00D826B7" w:rsidP="0068476F">
      <w:pPr>
        <w:pStyle w:val="Default"/>
        <w:rPr>
          <w:b/>
          <w:sz w:val="22"/>
          <w:szCs w:val="22"/>
        </w:rPr>
      </w:pPr>
    </w:p>
    <w:p w:rsidR="00D826B7" w:rsidRPr="0068476F" w:rsidRDefault="00D826B7" w:rsidP="0068476F">
      <w:pPr>
        <w:pStyle w:val="Default"/>
        <w:rPr>
          <w:b/>
          <w:sz w:val="22"/>
          <w:szCs w:val="22"/>
          <w:lang w:val="en-GB"/>
        </w:rPr>
      </w:pPr>
      <w:r w:rsidRPr="0068476F">
        <w:rPr>
          <w:b/>
          <w:sz w:val="22"/>
          <w:szCs w:val="22"/>
          <w:lang w:val="en-GB"/>
        </w:rPr>
        <w:t xml:space="preserve">Topic: </w:t>
      </w:r>
      <w:r w:rsidRPr="0068476F">
        <w:rPr>
          <w:sz w:val="22"/>
          <w:szCs w:val="22"/>
          <w:lang w:val="en-GB"/>
        </w:rPr>
        <w:t xml:space="preserve">Control of the activity of midbrain dopaminergic neurons by the nucleus </w:t>
      </w:r>
      <w:proofErr w:type="spellStart"/>
      <w:r w:rsidRPr="0068476F">
        <w:rPr>
          <w:sz w:val="22"/>
          <w:szCs w:val="22"/>
          <w:lang w:val="en-GB"/>
        </w:rPr>
        <w:t>incertus</w:t>
      </w:r>
      <w:proofErr w:type="spellEnd"/>
      <w:r w:rsidRPr="0068476F">
        <w:rPr>
          <w:sz w:val="22"/>
          <w:szCs w:val="22"/>
          <w:lang w:val="en-GB"/>
        </w:rPr>
        <w:t xml:space="preserve"> of the rat - anatomy, physiology and function.</w:t>
      </w:r>
    </w:p>
    <w:p w:rsidR="00D826B7" w:rsidRPr="0068476F" w:rsidRDefault="00D826B7" w:rsidP="0068476F">
      <w:pPr>
        <w:pStyle w:val="Default"/>
        <w:rPr>
          <w:b/>
          <w:sz w:val="22"/>
          <w:szCs w:val="22"/>
          <w:lang w:val="en-GB"/>
        </w:rPr>
      </w:pPr>
    </w:p>
    <w:p w:rsidR="00D826B7" w:rsidRDefault="00D826B7" w:rsidP="0068476F">
      <w:pPr>
        <w:pStyle w:val="Default"/>
        <w:rPr>
          <w:sz w:val="22"/>
          <w:szCs w:val="22"/>
          <w:lang w:val="en-GB"/>
        </w:rPr>
      </w:pPr>
      <w:r w:rsidRPr="0068476F">
        <w:rPr>
          <w:b/>
          <w:sz w:val="22"/>
          <w:szCs w:val="22"/>
          <w:lang w:val="en-GB"/>
        </w:rPr>
        <w:t xml:space="preserve">Supervisor: </w:t>
      </w:r>
      <w:r w:rsidRPr="0068476F">
        <w:rPr>
          <w:sz w:val="22"/>
          <w:szCs w:val="22"/>
          <w:lang w:val="en-GB"/>
        </w:rPr>
        <w:t xml:space="preserve">Dr hab. Tomasz </w:t>
      </w:r>
      <w:proofErr w:type="spellStart"/>
      <w:r w:rsidRPr="0068476F">
        <w:rPr>
          <w:sz w:val="22"/>
          <w:szCs w:val="22"/>
          <w:lang w:val="en-GB"/>
        </w:rPr>
        <w:t>Błasiak</w:t>
      </w:r>
      <w:proofErr w:type="spellEnd"/>
      <w:r w:rsidRPr="0068476F">
        <w:rPr>
          <w:sz w:val="22"/>
          <w:szCs w:val="22"/>
          <w:lang w:val="en-GB"/>
        </w:rPr>
        <w:t xml:space="preserve"> (Department of Neurophysiology and Chronobiology)</w:t>
      </w:r>
    </w:p>
    <w:p w:rsidR="006722D1" w:rsidRDefault="006722D1" w:rsidP="0068476F">
      <w:pPr>
        <w:pStyle w:val="Default"/>
        <w:rPr>
          <w:color w:val="888888"/>
          <w:shd w:val="clear" w:color="auto" w:fill="FFFFFF"/>
        </w:rPr>
      </w:pPr>
      <w:hyperlink r:id="rId5" w:history="1">
        <w:r w:rsidRPr="000C7BE2">
          <w:rPr>
            <w:rStyle w:val="Hipercze"/>
            <w:shd w:val="clear" w:color="auto" w:fill="FFFFFF"/>
          </w:rPr>
          <w:t>tomasz.blasiak@uj.edu.pl</w:t>
        </w:r>
      </w:hyperlink>
    </w:p>
    <w:p w:rsidR="006722D1" w:rsidRDefault="006722D1" w:rsidP="0068476F">
      <w:pPr>
        <w:pStyle w:val="Default"/>
        <w:rPr>
          <w:sz w:val="22"/>
          <w:szCs w:val="22"/>
          <w:lang w:val="en-GB"/>
        </w:rPr>
      </w:pPr>
    </w:p>
    <w:p w:rsidR="00D826B7" w:rsidRPr="0068476F" w:rsidRDefault="00D826B7" w:rsidP="0068476F">
      <w:pPr>
        <w:pStyle w:val="Default"/>
        <w:rPr>
          <w:sz w:val="22"/>
          <w:szCs w:val="22"/>
        </w:rPr>
      </w:pPr>
      <w:bookmarkStart w:id="0" w:name="_GoBack"/>
      <w:bookmarkEnd w:id="0"/>
      <w:r w:rsidRPr="0068476F">
        <w:rPr>
          <w:b/>
          <w:bCs/>
          <w:sz w:val="22"/>
          <w:szCs w:val="22"/>
          <w:lang w:val="en-GB"/>
        </w:rPr>
        <w:t>Background information:</w:t>
      </w:r>
      <w:r w:rsidRPr="0068476F">
        <w:rPr>
          <w:sz w:val="22"/>
          <w:szCs w:val="22"/>
        </w:rPr>
        <w:t xml:space="preserve">At the base of numerous psychiatric and neurological diseases, such as depression, schizophrenia, Parkinson's disease and addiction, is the incorrect functioning of the dopamine system of our brains. These disorders are most likely due to defects in the functioning of the brain structures innervating and controlling the activity of our dopaminergic neurons. In particular, the role of the dopamine system seems to be crucial in the formation of pathological reactions of humans and animals to stress and strong, unpleasant stimuli. Neurobiological mechanisms that mediate the response of dopaminergic neurons to stress are still not well understood.The project will describe a new, hitherto unknown source of innervation controlling the activity of dopaminergic neurons, located in the brainstem of the mammalian brain - precisely in the nucleus called the nucleus </w:t>
      </w:r>
      <w:proofErr w:type="spellStart"/>
      <w:r w:rsidRPr="0068476F">
        <w:rPr>
          <w:sz w:val="22"/>
          <w:szCs w:val="22"/>
        </w:rPr>
        <w:t>incertus</w:t>
      </w:r>
      <w:proofErr w:type="spellEnd"/>
      <w:r w:rsidRPr="0068476F">
        <w:rPr>
          <w:sz w:val="22"/>
          <w:szCs w:val="22"/>
        </w:rPr>
        <w:t xml:space="preserve">. During research conducted on laboratory rats, the anatomy of this neuronal connection will be described and its effect on the electrical activity of dopamine cells will be determined. Thanks to optogenetics, a modern research technique that allows the use of light to control the activity of neurons, it will be checked how the </w:t>
      </w:r>
      <w:proofErr w:type="spellStart"/>
      <w:r w:rsidRPr="0068476F">
        <w:rPr>
          <w:sz w:val="22"/>
          <w:szCs w:val="22"/>
        </w:rPr>
        <w:t>behaviour</w:t>
      </w:r>
      <w:proofErr w:type="spellEnd"/>
      <w:r w:rsidRPr="0068476F">
        <w:rPr>
          <w:sz w:val="22"/>
          <w:szCs w:val="22"/>
        </w:rPr>
        <w:t xml:space="preserve"> of animals will change when a newly discovered neuronal tract is activated or deactivated.</w:t>
      </w:r>
    </w:p>
    <w:p w:rsidR="00D826B7" w:rsidRPr="0068476F" w:rsidRDefault="00D826B7" w:rsidP="0068476F">
      <w:pPr>
        <w:pStyle w:val="Default"/>
        <w:ind w:firstLine="720"/>
        <w:rPr>
          <w:sz w:val="22"/>
          <w:szCs w:val="22"/>
        </w:rPr>
      </w:pPr>
    </w:p>
    <w:p w:rsidR="00D826B7" w:rsidRPr="0068476F" w:rsidRDefault="00D826B7" w:rsidP="0068476F">
      <w:pPr>
        <w:rPr>
          <w:rFonts w:ascii="Times New Roman" w:hAnsi="Times New Roman" w:cs="Times New Roman"/>
        </w:rPr>
      </w:pPr>
      <w:r w:rsidRPr="0068476F">
        <w:rPr>
          <w:rFonts w:ascii="Times New Roman" w:hAnsi="Times New Roman" w:cs="Times New Roman"/>
          <w:b/>
          <w:bCs/>
        </w:rPr>
        <w:t>The main question to be addressed in the project:</w:t>
      </w:r>
      <w:r w:rsidRPr="0068476F">
        <w:rPr>
          <w:rFonts w:ascii="Times New Roman" w:hAnsi="Times New Roman" w:cs="Times New Roman"/>
        </w:rPr>
        <w:t xml:space="preserve">The scientific goal of the proposed project is to reveal the neuroanatomy, neurophysiology and function of the innervation of mammalian midbrain dopaminergic system by the nucleus </w:t>
      </w:r>
      <w:proofErr w:type="spellStart"/>
      <w:r w:rsidRPr="0068476F">
        <w:rPr>
          <w:rFonts w:ascii="Times New Roman" w:hAnsi="Times New Roman" w:cs="Times New Roman"/>
        </w:rPr>
        <w:t>incertus</w:t>
      </w:r>
      <w:proofErr w:type="spellEnd"/>
      <w:r w:rsidRPr="0068476F">
        <w:rPr>
          <w:rFonts w:ascii="Times New Roman" w:hAnsi="Times New Roman" w:cs="Times New Roman"/>
        </w:rPr>
        <w:t xml:space="preserve"> of the tegmentum (NI, nucleus </w:t>
      </w:r>
      <w:proofErr w:type="spellStart"/>
      <w:r w:rsidRPr="0068476F">
        <w:rPr>
          <w:rFonts w:ascii="Times New Roman" w:hAnsi="Times New Roman" w:cs="Times New Roman"/>
        </w:rPr>
        <w:t>incertus</w:t>
      </w:r>
      <w:proofErr w:type="spellEnd"/>
      <w:r w:rsidRPr="0068476F">
        <w:rPr>
          <w:rFonts w:ascii="Times New Roman" w:hAnsi="Times New Roman" w:cs="Times New Roman"/>
        </w:rPr>
        <w:t xml:space="preserve">). Results obtained in the course of realisation of the project will confirm or deny the hypothesis that the nucleus </w:t>
      </w:r>
      <w:proofErr w:type="spellStart"/>
      <w:r w:rsidRPr="0068476F">
        <w:rPr>
          <w:rFonts w:ascii="Times New Roman" w:hAnsi="Times New Roman" w:cs="Times New Roman"/>
        </w:rPr>
        <w:t>incertus</w:t>
      </w:r>
      <w:proofErr w:type="spellEnd"/>
      <w:r w:rsidRPr="0068476F">
        <w:rPr>
          <w:rFonts w:ascii="Times New Roman" w:hAnsi="Times New Roman" w:cs="Times New Roman"/>
        </w:rPr>
        <w:t xml:space="preserve"> of the tegmentum is an important centre for the control of the activity of mammalian midbrain dopaminergic system. In particular it will be determined how the level and pattern of action potential firing by the dopaminergic neurons located in the ventral tegmental area (VTA) and substantia </w:t>
      </w:r>
      <w:proofErr w:type="spellStart"/>
      <w:r w:rsidRPr="0068476F">
        <w:rPr>
          <w:rFonts w:ascii="Times New Roman" w:hAnsi="Times New Roman" w:cs="Times New Roman"/>
        </w:rPr>
        <w:t>nigra</w:t>
      </w:r>
      <w:proofErr w:type="spellEnd"/>
      <w:r w:rsidRPr="0068476F">
        <w:rPr>
          <w:rFonts w:ascii="Times New Roman" w:hAnsi="Times New Roman" w:cs="Times New Roman"/>
        </w:rPr>
        <w:t xml:space="preserve"> pars compacta (</w:t>
      </w:r>
      <w:proofErr w:type="spellStart"/>
      <w:r w:rsidRPr="0068476F">
        <w:rPr>
          <w:rFonts w:ascii="Times New Roman" w:hAnsi="Times New Roman" w:cs="Times New Roman"/>
        </w:rPr>
        <w:t>SNc</w:t>
      </w:r>
      <w:proofErr w:type="spellEnd"/>
      <w:r w:rsidRPr="0068476F">
        <w:rPr>
          <w:rFonts w:ascii="Times New Roman" w:hAnsi="Times New Roman" w:cs="Times New Roman"/>
        </w:rPr>
        <w:t>) and related changes in the behaviour of the animal depend on the level and mode of firing of NI neurons.</w:t>
      </w:r>
    </w:p>
    <w:p w:rsidR="00D826B7" w:rsidRPr="0068476F" w:rsidRDefault="00D826B7" w:rsidP="0068476F">
      <w:pPr>
        <w:rPr>
          <w:rFonts w:ascii="Times New Roman" w:hAnsi="Times New Roman" w:cs="Times New Roman"/>
        </w:rPr>
      </w:pPr>
      <w:r w:rsidRPr="0068476F">
        <w:rPr>
          <w:rFonts w:ascii="Times New Roman" w:hAnsi="Times New Roman" w:cs="Times New Roman"/>
          <w:b/>
          <w:bCs/>
        </w:rPr>
        <w:t>Information on the methods/description of work: </w:t>
      </w:r>
      <w:r w:rsidRPr="0068476F">
        <w:rPr>
          <w:rFonts w:ascii="Times New Roman" w:hAnsi="Times New Roman" w:cs="Times New Roman"/>
        </w:rPr>
        <w:t>Experiments planned in the project will be carried out on laboratory rats, using electrophysiological, optogenetic, anatomical and behavioural techniques. The experiments will be carried out in the laboratories of the Department of Neurophysiology and Chronobiology at the Institute of Zoology and Biomedical Research at the Jagiellonian University.</w:t>
      </w:r>
    </w:p>
    <w:p w:rsidR="00D826B7" w:rsidRPr="0068476F" w:rsidRDefault="00D826B7" w:rsidP="0068476F">
      <w:pPr>
        <w:spacing w:after="0"/>
        <w:rPr>
          <w:rFonts w:ascii="Times New Roman" w:hAnsi="Times New Roman" w:cs="Times New Roman"/>
        </w:rPr>
      </w:pPr>
      <w:r w:rsidRPr="0068476F">
        <w:rPr>
          <w:rFonts w:ascii="Times New Roman" w:hAnsi="Times New Roman" w:cs="Times New Roman"/>
          <w:b/>
          <w:bCs/>
        </w:rPr>
        <w:t>Special requirements from the student:</w:t>
      </w:r>
      <w:r w:rsidRPr="0068476F">
        <w:rPr>
          <w:rFonts w:ascii="Times New Roman" w:hAnsi="Times New Roman" w:cs="Times New Roman"/>
        </w:rPr>
        <w:t>  Candidates with prior experience in at least one of research techniques listed below are encouraged to apply:</w:t>
      </w:r>
    </w:p>
    <w:p w:rsidR="00D826B7" w:rsidRPr="0068476F" w:rsidRDefault="00D826B7" w:rsidP="0068476F">
      <w:pPr>
        <w:pStyle w:val="Akapitzlist"/>
        <w:numPr>
          <w:ilvl w:val="0"/>
          <w:numId w:val="1"/>
        </w:numPr>
        <w:spacing w:after="160" w:line="259" w:lineRule="auto"/>
        <w:rPr>
          <w:rFonts w:ascii="Times New Roman" w:hAnsi="Times New Roman" w:cs="Times New Roman"/>
        </w:rPr>
      </w:pPr>
      <w:r w:rsidRPr="0068476F">
        <w:rPr>
          <w:rFonts w:ascii="Times New Roman" w:hAnsi="Times New Roman" w:cs="Times New Roman"/>
        </w:rPr>
        <w:t xml:space="preserve">extracellular recordings </w:t>
      </w:r>
      <w:r w:rsidRPr="0068476F">
        <w:rPr>
          <w:rFonts w:ascii="Times New Roman" w:hAnsi="Times New Roman" w:cs="Times New Roman"/>
          <w:i/>
        </w:rPr>
        <w:t>in vivo</w:t>
      </w:r>
      <w:r w:rsidRPr="0068476F">
        <w:rPr>
          <w:rFonts w:ascii="Times New Roman" w:hAnsi="Times New Roman" w:cs="Times New Roman"/>
        </w:rPr>
        <w:t xml:space="preserve"> (rodents),</w:t>
      </w:r>
    </w:p>
    <w:p w:rsidR="00D826B7" w:rsidRPr="0068476F" w:rsidRDefault="00D826B7" w:rsidP="0068476F">
      <w:pPr>
        <w:pStyle w:val="Akapitzlist"/>
        <w:numPr>
          <w:ilvl w:val="0"/>
          <w:numId w:val="1"/>
        </w:numPr>
        <w:spacing w:after="160" w:line="259" w:lineRule="auto"/>
        <w:rPr>
          <w:rFonts w:ascii="Times New Roman" w:hAnsi="Times New Roman" w:cs="Times New Roman"/>
        </w:rPr>
      </w:pPr>
      <w:r w:rsidRPr="0068476F">
        <w:rPr>
          <w:rFonts w:ascii="Times New Roman" w:hAnsi="Times New Roman" w:cs="Times New Roman"/>
        </w:rPr>
        <w:t>optogenetic control of neuronal activity,</w:t>
      </w:r>
    </w:p>
    <w:p w:rsidR="00D826B7" w:rsidRPr="0068476F" w:rsidRDefault="00D826B7" w:rsidP="0068476F">
      <w:pPr>
        <w:pStyle w:val="Akapitzlist"/>
        <w:numPr>
          <w:ilvl w:val="0"/>
          <w:numId w:val="1"/>
        </w:numPr>
        <w:spacing w:after="160" w:line="259" w:lineRule="auto"/>
        <w:rPr>
          <w:rFonts w:ascii="Times New Roman" w:hAnsi="Times New Roman" w:cs="Times New Roman"/>
        </w:rPr>
      </w:pPr>
      <w:r w:rsidRPr="0068476F">
        <w:rPr>
          <w:rFonts w:ascii="Times New Roman" w:hAnsi="Times New Roman" w:cs="Times New Roman"/>
        </w:rPr>
        <w:t xml:space="preserve">behavioural testing of rodents. </w:t>
      </w:r>
    </w:p>
    <w:p w:rsidR="00D826B7" w:rsidRPr="0068476F" w:rsidRDefault="00D826B7" w:rsidP="0068476F">
      <w:pPr>
        <w:rPr>
          <w:rFonts w:ascii="Times New Roman" w:hAnsi="Times New Roman" w:cs="Times New Roman"/>
          <w:bCs/>
          <w:iCs/>
        </w:rPr>
      </w:pPr>
      <w:r w:rsidRPr="0068476F">
        <w:rPr>
          <w:rFonts w:ascii="Times New Roman" w:hAnsi="Times New Roman" w:cs="Times New Roman"/>
          <w:b/>
        </w:rPr>
        <w:t>References:</w:t>
      </w:r>
      <w:r w:rsidRPr="0068476F">
        <w:rPr>
          <w:rFonts w:ascii="Times New Roman" w:hAnsi="Times New Roman" w:cs="Times New Roman"/>
          <w:lang w:val="en-US"/>
        </w:rPr>
        <w:t xml:space="preserve">Wise, R.A. (2004) Dopamine, learning and motivation. Nat. Rev. </w:t>
      </w:r>
      <w:proofErr w:type="spellStart"/>
      <w:r w:rsidRPr="0068476F">
        <w:rPr>
          <w:rFonts w:ascii="Times New Roman" w:hAnsi="Times New Roman" w:cs="Times New Roman"/>
          <w:lang w:val="en-US"/>
        </w:rPr>
        <w:t>Neurosci</w:t>
      </w:r>
      <w:proofErr w:type="spellEnd"/>
      <w:r w:rsidRPr="0068476F">
        <w:rPr>
          <w:rFonts w:ascii="Times New Roman" w:hAnsi="Times New Roman" w:cs="Times New Roman"/>
          <w:lang w:val="en-US"/>
        </w:rPr>
        <w:t xml:space="preserve">., 5, 483–494; Ryan, P.J., Ma, S., </w:t>
      </w:r>
      <w:proofErr w:type="spellStart"/>
      <w:r w:rsidRPr="0068476F">
        <w:rPr>
          <w:rFonts w:ascii="Times New Roman" w:hAnsi="Times New Roman" w:cs="Times New Roman"/>
          <w:lang w:val="en-US"/>
        </w:rPr>
        <w:t>Olucha-Bordonau</w:t>
      </w:r>
      <w:proofErr w:type="spellEnd"/>
      <w:r w:rsidRPr="0068476F">
        <w:rPr>
          <w:rFonts w:ascii="Times New Roman" w:hAnsi="Times New Roman" w:cs="Times New Roman"/>
          <w:lang w:val="en-US"/>
        </w:rPr>
        <w:t xml:space="preserve">, F.E., Gundlach, A.L. (2011) Nucleus </w:t>
      </w:r>
      <w:proofErr w:type="spellStart"/>
      <w:r w:rsidRPr="0068476F">
        <w:rPr>
          <w:rFonts w:ascii="Times New Roman" w:hAnsi="Times New Roman" w:cs="Times New Roman"/>
          <w:lang w:val="en-US"/>
        </w:rPr>
        <w:t>incertus</w:t>
      </w:r>
      <w:proofErr w:type="spellEnd"/>
      <w:r w:rsidRPr="0068476F">
        <w:rPr>
          <w:rFonts w:ascii="Times New Roman" w:hAnsi="Times New Roman" w:cs="Times New Roman"/>
          <w:lang w:val="en-US"/>
        </w:rPr>
        <w:t xml:space="preserve">-an emerging modulatory role in arousal, stress and memory. </w:t>
      </w:r>
      <w:proofErr w:type="spellStart"/>
      <w:r w:rsidRPr="0068476F">
        <w:rPr>
          <w:rFonts w:ascii="Times New Roman" w:hAnsi="Times New Roman" w:cs="Times New Roman"/>
          <w:lang w:val="en-US"/>
        </w:rPr>
        <w:t>NeurosciBiobehav</w:t>
      </w:r>
      <w:proofErr w:type="spellEnd"/>
      <w:r w:rsidRPr="0068476F">
        <w:rPr>
          <w:rFonts w:ascii="Times New Roman" w:hAnsi="Times New Roman" w:cs="Times New Roman"/>
          <w:lang w:val="en-US"/>
        </w:rPr>
        <w:t xml:space="preserve"> Rev. 35(6):1326-41.</w:t>
      </w:r>
    </w:p>
    <w:p w:rsidR="00D826B7" w:rsidRPr="00507101" w:rsidRDefault="00D826B7" w:rsidP="0068476F">
      <w:pPr>
        <w:rPr>
          <w:rFonts w:cstheme="minorHAnsi"/>
        </w:rPr>
      </w:pPr>
    </w:p>
    <w:p w:rsidR="00D826B7" w:rsidRDefault="00D826B7" w:rsidP="0068476F"/>
    <w:p w:rsidR="00D826B7" w:rsidRDefault="00D826B7" w:rsidP="0068476F"/>
    <w:sectPr w:rsidR="00D826B7" w:rsidSect="00240B18">
      <w:pgSz w:w="11906" w:h="16838"/>
      <w:pgMar w:top="709" w:right="1134" w:bottom="709"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6421"/>
    <w:multiLevelType w:val="hybridMultilevel"/>
    <w:tmpl w:val="2D407E8E"/>
    <w:lvl w:ilvl="0" w:tplc="79368C6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0B18"/>
    <w:rsid w:val="000A1241"/>
    <w:rsid w:val="00240B18"/>
    <w:rsid w:val="00284C1B"/>
    <w:rsid w:val="006722D1"/>
    <w:rsid w:val="0068476F"/>
    <w:rsid w:val="0083322C"/>
    <w:rsid w:val="008E0B69"/>
    <w:rsid w:val="0090762A"/>
    <w:rsid w:val="00D826B7"/>
    <w:rsid w:val="00D86286"/>
    <w:rsid w:val="00EB07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75A7"/>
  <w15:docId w15:val="{B901165A-1CD2-4EE5-A28C-45134223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B18"/>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40B18"/>
    <w:rPr>
      <w:b/>
      <w:bCs/>
    </w:rPr>
  </w:style>
  <w:style w:type="paragraph" w:styleId="Akapitzlist">
    <w:name w:val="List Paragraph"/>
    <w:basedOn w:val="Normalny"/>
    <w:uiPriority w:val="34"/>
    <w:qFormat/>
    <w:rsid w:val="00240B18"/>
    <w:pPr>
      <w:ind w:left="720"/>
      <w:contextualSpacing/>
    </w:pPr>
  </w:style>
  <w:style w:type="paragraph" w:styleId="Bezodstpw">
    <w:name w:val="No Spacing"/>
    <w:uiPriority w:val="1"/>
    <w:qFormat/>
    <w:rsid w:val="00240B18"/>
    <w:pPr>
      <w:spacing w:after="0" w:line="240" w:lineRule="auto"/>
    </w:pPr>
  </w:style>
  <w:style w:type="character" w:customStyle="1" w:styleId="czeinternetowe">
    <w:name w:val="Łącze internetowe"/>
    <w:basedOn w:val="Domylnaczcionkaakapitu"/>
    <w:uiPriority w:val="99"/>
    <w:unhideWhenUsed/>
    <w:rsid w:val="00240B18"/>
    <w:rPr>
      <w:color w:val="0563C1" w:themeColor="hyperlink"/>
      <w:u w:val="single"/>
    </w:rPr>
  </w:style>
  <w:style w:type="paragraph" w:styleId="Zwykytekst">
    <w:name w:val="Plain Text"/>
    <w:basedOn w:val="Normalny"/>
    <w:link w:val="ZwykytekstZnak"/>
    <w:uiPriority w:val="99"/>
    <w:semiHidden/>
    <w:unhideWhenUsed/>
    <w:rsid w:val="00D826B7"/>
    <w:pPr>
      <w:spacing w:after="0" w:line="240" w:lineRule="auto"/>
    </w:pPr>
    <w:rPr>
      <w:rFonts w:ascii="Calibri" w:hAnsi="Calibri"/>
      <w:szCs w:val="21"/>
      <w:lang w:val="en-US"/>
    </w:rPr>
  </w:style>
  <w:style w:type="character" w:customStyle="1" w:styleId="ZwykytekstZnak">
    <w:name w:val="Zwykły tekst Znak"/>
    <w:basedOn w:val="Domylnaczcionkaakapitu"/>
    <w:link w:val="Zwykytekst"/>
    <w:uiPriority w:val="99"/>
    <w:semiHidden/>
    <w:rsid w:val="00D826B7"/>
    <w:rPr>
      <w:rFonts w:ascii="Calibri" w:hAnsi="Calibri"/>
      <w:szCs w:val="21"/>
      <w:lang w:val="en-US"/>
    </w:rPr>
  </w:style>
  <w:style w:type="paragraph" w:styleId="NormalnyWeb">
    <w:name w:val="Normal (Web)"/>
    <w:basedOn w:val="Normalny"/>
    <w:uiPriority w:val="99"/>
    <w:semiHidden/>
    <w:unhideWhenUsed/>
    <w:rsid w:val="00D826B7"/>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Default">
    <w:name w:val="Default"/>
    <w:rsid w:val="00D826B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6722D1"/>
    <w:rPr>
      <w:color w:val="0563C1" w:themeColor="hyperlink"/>
      <w:u w:val="single"/>
    </w:rPr>
  </w:style>
  <w:style w:type="character" w:styleId="Nierozpoznanawzmianka">
    <w:name w:val="Unresolved Mention"/>
    <w:basedOn w:val="Domylnaczcionkaakapitu"/>
    <w:uiPriority w:val="99"/>
    <w:semiHidden/>
    <w:unhideWhenUsed/>
    <w:rsid w:val="00672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6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asz.blasiak@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2949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dc:creator>
  <cp:lastModifiedBy>user</cp:lastModifiedBy>
  <cp:revision>3</cp:revision>
  <dcterms:created xsi:type="dcterms:W3CDTF">2019-05-19T16:57:00Z</dcterms:created>
  <dcterms:modified xsi:type="dcterms:W3CDTF">2019-05-29T10:36:00Z</dcterms:modified>
</cp:coreProperties>
</file>